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4F" w:rsidRDefault="00C6354F" w:rsidP="001455E3">
      <w:pPr>
        <w:pStyle w:val="Bezmezer"/>
        <w:rPr>
          <w:b/>
        </w:rPr>
      </w:pPr>
    </w:p>
    <w:p w:rsidR="001455E3" w:rsidRDefault="001455E3" w:rsidP="001455E3">
      <w:pPr>
        <w:pStyle w:val="Bezmezer"/>
        <w:rPr>
          <w:b/>
        </w:rPr>
      </w:pPr>
      <w:r w:rsidRPr="00D80617">
        <w:rPr>
          <w:b/>
        </w:rPr>
        <w:t>Tabulka k jednotlivým pozměňovacím návrhům</w:t>
      </w:r>
    </w:p>
    <w:p w:rsidR="001455E3" w:rsidRPr="001455E3" w:rsidRDefault="001455E3" w:rsidP="001455E3">
      <w:pPr>
        <w:pStyle w:val="Bezmezer"/>
      </w:pPr>
      <w:r w:rsidRPr="001455E3">
        <w:t xml:space="preserve">Mgr. Petr Bouda, Frank </w:t>
      </w:r>
      <w:proofErr w:type="spellStart"/>
      <w:r w:rsidRPr="001455E3">
        <w:t>Bold</w:t>
      </w:r>
      <w:proofErr w:type="spellEnd"/>
      <w:r w:rsidRPr="001455E3">
        <w:t xml:space="preserve"> Society, 27. 10. 2016</w:t>
      </w:r>
    </w:p>
    <w:p w:rsidR="001455E3" w:rsidRPr="00D80617" w:rsidRDefault="001455E3" w:rsidP="001455E3">
      <w:pPr>
        <w:pStyle w:val="Bezmezer"/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3085"/>
        <w:gridCol w:w="5954"/>
        <w:gridCol w:w="6378"/>
      </w:tblGrid>
      <w:tr w:rsidR="001455E3" w:rsidRPr="00D80617" w:rsidTr="00C6354F">
        <w:tc>
          <w:tcPr>
            <w:tcW w:w="3085" w:type="dxa"/>
          </w:tcPr>
          <w:p w:rsidR="001455E3" w:rsidRPr="00D80617" w:rsidRDefault="001455E3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Pozměňovací návrh</w:t>
            </w:r>
          </w:p>
        </w:tc>
        <w:tc>
          <w:tcPr>
            <w:tcW w:w="5954" w:type="dxa"/>
          </w:tcPr>
          <w:p w:rsidR="001455E3" w:rsidRPr="00D80617" w:rsidRDefault="001455E3" w:rsidP="001455E3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V čem spočívá změna</w:t>
            </w:r>
          </w:p>
        </w:tc>
        <w:tc>
          <w:tcPr>
            <w:tcW w:w="6378" w:type="dxa"/>
          </w:tcPr>
          <w:p w:rsidR="001455E3" w:rsidRPr="00D80617" w:rsidRDefault="001455E3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Stanovisko REST</w:t>
            </w:r>
          </w:p>
        </w:tc>
      </w:tr>
      <w:tr w:rsidR="001455E3" w:rsidRPr="00D80617" w:rsidTr="00C6354F">
        <w:tc>
          <w:tcPr>
            <w:tcW w:w="15417" w:type="dxa"/>
            <w:gridSpan w:val="3"/>
          </w:tcPr>
          <w:p w:rsidR="001455E3" w:rsidRPr="00D80617" w:rsidRDefault="001455E3" w:rsidP="00EA1763">
            <w:pPr>
              <w:pStyle w:val="Bezmezer"/>
              <w:rPr>
                <w:b/>
              </w:rPr>
            </w:pPr>
            <w:proofErr w:type="spellStart"/>
            <w:r w:rsidRPr="00EA1763">
              <w:rPr>
                <w:b/>
                <w:highlight w:val="yellow"/>
              </w:rPr>
              <w:t>Pozměnovací</w:t>
            </w:r>
            <w:proofErr w:type="spellEnd"/>
            <w:r w:rsidRPr="00EA1763">
              <w:rPr>
                <w:b/>
                <w:highlight w:val="yellow"/>
              </w:rPr>
              <w:t xml:space="preserve"> návrhy týkající se primárně státem vlastněných podniků</w:t>
            </w:r>
          </w:p>
        </w:tc>
      </w:tr>
      <w:tr w:rsidR="001455E3" w:rsidTr="00C6354F">
        <w:tc>
          <w:tcPr>
            <w:tcW w:w="3085" w:type="dxa"/>
            <w:vMerge w:val="restart"/>
          </w:tcPr>
          <w:p w:rsidR="001455E3" w:rsidRDefault="001455E3" w:rsidP="00C6354F">
            <w:pPr>
              <w:pStyle w:val="Bezmezer"/>
            </w:pPr>
            <w:r>
              <w:t>č. 4197 pana poslance Snopka</w:t>
            </w: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vyjmutí státních podniků a národního podniku z okruhu povinných subjektů dle § 2 odst. 1 ZRS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vynětí je zjevně neopodstatněné a nelze jej odůvodnit ani údajnou diskriminací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 xml:space="preserve">uveřejnění nepodléhají smlouvy uzavřené obchodními korporacemi </w:t>
            </w:r>
            <w:proofErr w:type="spellStart"/>
            <w:r>
              <w:t>podřaditelnými</w:t>
            </w:r>
            <w:proofErr w:type="spellEnd"/>
            <w:r>
              <w:t xml:space="preserve"> pod § 2 odst. 1 písm. n) ZRS, které byly založeny za podnikatelským účelem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těchto obchodních korporací i jejich smluvních stran, účel založení obchodní korporace totiž zákon (až na výjimky) nevymezuje</w:t>
            </w:r>
          </w:p>
        </w:tc>
      </w:tr>
      <w:tr w:rsidR="001455E3" w:rsidTr="00C6354F">
        <w:tc>
          <w:tcPr>
            <w:tcW w:w="3085" w:type="dxa"/>
            <w:vMerge w:val="restart"/>
          </w:tcPr>
          <w:p w:rsidR="001455E3" w:rsidRDefault="001455E3" w:rsidP="00C6354F">
            <w:pPr>
              <w:pStyle w:val="Bezmezer"/>
            </w:pPr>
            <w:r>
              <w:t>č. 4319 pana poslance Urbana</w:t>
            </w: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vyjmutí státních podniků a národního podniku z okruhu povinných subjektů dle § 2 odst. 1 ZRS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vynětí je zjevně neopodstatněné a nelze jej odůvodnit ani údajnou diskriminací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§ 2 odst. 1 písm. n) ZRS dopadá na státem vlastněné podniky, které byly založeny či zřízeny ve veřejném zájmu a jejichž činnost nemá průmyslovou a obchodní povahu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státem vlastněných podniků i jejich smluvních stran plynoucí z absence legálních definic a nutnosti určovat jejich povahu případ od případu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doplnění okruhu povinných subjektů o státem vlastněné podniky, pokud jsou příjemcem veřejných prostředků alespoň v hodnotě 50000 Kč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– návrh nevymezuje, za jaké období se uvedená částka počítá, což vede k právní nejistotě těchto státem vlastněných podniků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 xml:space="preserve">uveřejnění nepodléhají smlouvy uzavřené obchodními korporacemi </w:t>
            </w:r>
            <w:proofErr w:type="spellStart"/>
            <w:r>
              <w:t>podřaditelnými</w:t>
            </w:r>
            <w:proofErr w:type="spellEnd"/>
            <w:r>
              <w:t xml:space="preserve"> pod § 2 odst. 1 písm. n) ZRS, které byly založeny za podnikatelským účelem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těchto obchodních korporací i jejich smluvních stran, účel založení obchodní korporace totiž zákon (až na výjimky) nevymezuje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uveřejnění nepodléhají smlouvy státem vlastněných podniků, které nesouvisí s použitím veřejných zdrojů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státem vlastněných podniků i jejich smluvních stran plynoucí z nejasností ohledně určení „souvislosti s veřejnými zdroji“</w:t>
            </w:r>
          </w:p>
        </w:tc>
        <w:bookmarkStart w:id="0" w:name="_GoBack"/>
        <w:bookmarkEnd w:id="0"/>
      </w:tr>
      <w:tr w:rsidR="001455E3" w:rsidTr="00C6354F">
        <w:tc>
          <w:tcPr>
            <w:tcW w:w="3085" w:type="dxa"/>
          </w:tcPr>
          <w:p w:rsidR="001455E3" w:rsidRDefault="001455E3" w:rsidP="00C6354F">
            <w:pPr>
              <w:pStyle w:val="Bezmezer"/>
            </w:pPr>
            <w:r>
              <w:t>č. 4321 pana poslance Urbana</w:t>
            </w:r>
          </w:p>
        </w:tc>
        <w:tc>
          <w:tcPr>
            <w:tcW w:w="5954" w:type="dxa"/>
          </w:tcPr>
          <w:p w:rsidR="001455E3" w:rsidRDefault="00E71DFD" w:rsidP="00C6354F">
            <w:pPr>
              <w:pStyle w:val="Bezmezer"/>
            </w:pPr>
            <w:r>
              <w:t xml:space="preserve">uveřejnění nepodléhají smlouvy o prodeji nebo koupi zboží, </w:t>
            </w:r>
            <w:r w:rsidRPr="006D23B2">
              <w:t>o provedení prací nebo o poskytování služeb</w:t>
            </w:r>
            <w:r>
              <w:t xml:space="preserve"> uzavřené </w:t>
            </w:r>
            <w:proofErr w:type="spellStart"/>
            <w:r>
              <w:t>státnímpodnikem</w:t>
            </w:r>
            <w:proofErr w:type="spellEnd"/>
            <w:r>
              <w:t>, obchodní společností s většinovou majetkovou účastí státu, státní příspěvkovou organizací, organizační složkou</w:t>
            </w:r>
            <w:r w:rsidRPr="006D23B2">
              <w:t xml:space="preserve"> státu</w:t>
            </w:r>
          </w:p>
        </w:tc>
        <w:tc>
          <w:tcPr>
            <w:tcW w:w="6378" w:type="dxa"/>
          </w:tcPr>
          <w:p w:rsidR="001455E3" w:rsidRDefault="00E71DFD" w:rsidP="00C6354F">
            <w:pPr>
              <w:pStyle w:val="Bezmezer"/>
            </w:pPr>
            <w:r>
              <w:t>NEGATIVNÍ – nejasné vymezení okruhu smluv vyjmutých z uveřejnění v registru; vyjmutí prakticky všech smluv uzavíraných státem, aniž je pro tak zásadní změnu jakýkoli věcný důvod; návrh je diskriminační vůči obchodním společnostem s majetkovou účastí územního samosprávného celku a příspěvkových organizací územních samosprávných celků</w:t>
            </w:r>
          </w:p>
        </w:tc>
      </w:tr>
      <w:tr w:rsidR="001455E3" w:rsidTr="00C6354F">
        <w:tc>
          <w:tcPr>
            <w:tcW w:w="3085" w:type="dxa"/>
          </w:tcPr>
          <w:p w:rsidR="001455E3" w:rsidRDefault="001455E3" w:rsidP="00C6354F">
            <w:pPr>
              <w:pStyle w:val="Bezmezer"/>
            </w:pPr>
            <w:r>
              <w:t xml:space="preserve">č. 4474 pana poslance </w:t>
            </w:r>
            <w:proofErr w:type="spellStart"/>
            <w:r>
              <w:t>Gabrhela</w:t>
            </w:r>
            <w:proofErr w:type="spellEnd"/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uveřejnění nepodléhají smlouvy státem vlastněných podniků uzavřené v rámci běžného obchodního styku a předmětu činnosti nebo podnikání zapsaného v obchodním rejstříku s nepovinným subjektem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těchto obchodních korporací i jejich smluvních stran v důsledku absence legální definice „běžného obchodního styku“ a nutnosti tento určovat případ od případu</w:t>
            </w:r>
          </w:p>
        </w:tc>
      </w:tr>
      <w:tr w:rsidR="001455E3" w:rsidTr="00C6354F">
        <w:tc>
          <w:tcPr>
            <w:tcW w:w="3085" w:type="dxa"/>
            <w:vMerge w:val="restart"/>
          </w:tcPr>
          <w:p w:rsidR="001455E3" w:rsidRDefault="001455E3" w:rsidP="00C6354F">
            <w:pPr>
              <w:pStyle w:val="Bezmezer"/>
            </w:pPr>
            <w:r>
              <w:t>č. 4936 pana poslance Bartoška</w:t>
            </w: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vyjmutí státních podniků a národního podniku z okruhu povinných subjektů dle § 2 odst. 1 ZRS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vynětí je zjevně neopodstatněné a nelze jej odůvodnit stanoviskem Úřadu na ochranu hospodářské soutěže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 xml:space="preserve">§ 2 odst. 1 písm. n) ZRS dopadá na státem vlastněné podniky, </w:t>
            </w:r>
            <w:r>
              <w:lastRenderedPageBreak/>
              <w:t>které nemají průmyslovou nebo obchodní povahu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lastRenderedPageBreak/>
              <w:t xml:space="preserve">NEGATIVNÍ - právní nejistota státem vlastněných podniků i jejich </w:t>
            </w:r>
            <w:r>
              <w:lastRenderedPageBreak/>
              <w:t>smluvních stran plynoucí z absence legálních definic a nutnosti určovat jejich povahu případ od případu</w:t>
            </w:r>
          </w:p>
        </w:tc>
      </w:tr>
      <w:tr w:rsidR="001455E3" w:rsidTr="00C6354F">
        <w:tc>
          <w:tcPr>
            <w:tcW w:w="3085" w:type="dxa"/>
            <w:vMerge w:val="restart"/>
          </w:tcPr>
          <w:p w:rsidR="001455E3" w:rsidRDefault="001455E3" w:rsidP="00C6354F">
            <w:pPr>
              <w:pStyle w:val="Bezmezer"/>
            </w:pPr>
            <w:r>
              <w:lastRenderedPageBreak/>
              <w:t>Hospodářského výboru</w:t>
            </w:r>
            <w:r w:rsidR="00E34248">
              <w:t xml:space="preserve"> (</w:t>
            </w:r>
            <w:r w:rsidR="00E34248" w:rsidRPr="00E34248">
              <w:t>Sněmovní tisk 699/2, část č. 1/2, Usnesení HV k tisku 699/0</w:t>
            </w:r>
            <w:r w:rsidR="00E34248">
              <w:t>)</w:t>
            </w: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vyjmutí státních podniků a národního podniku z okruhu povinných subjektů dle § 2 odst. 1 ZRS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vynětí je zjevně neopodstatněné a nelze jej odůvodnit stanoviskem Úřadu na ochranu hospodářské soutěže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uveřejnění nepodléhají smlouvy uzavřené obchodní korporací s většinovou majetkovou účastí státu či územního samosprávného celku, založenou za podnikatelským účelem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těchto obchodních korporací i jejich smluvních stran, účel založení obchodní korporace totiž zákon (až na výjimky) nevymezuje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§ 2 odst. 1 písm. n) ZRS dopadá na státem vlastněné podniky založené za účelem uspokojování potřeb veřejného zájmu, které nemají průmyslovou nebo obchodní povahu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státem vlastněných podniků i jejich smluvních stran plynoucí z absence legálních definic a nutnosti určovat jejich povahu případ od případu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doplnění okruhu povinných subjektů o státem vlastněné podniky, pokud jsou příjemcem veřejných prostředků alespoň v hodnotě 50000 Kč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– návrh nevymezuje, za jaké období se uvedená částka počítá, což vede k právní nejistotě těchto státem vlastněných podniků</w:t>
            </w:r>
          </w:p>
        </w:tc>
      </w:tr>
      <w:tr w:rsidR="001455E3" w:rsidTr="00C6354F">
        <w:tc>
          <w:tcPr>
            <w:tcW w:w="3085" w:type="dxa"/>
            <w:vMerge/>
          </w:tcPr>
          <w:p w:rsidR="001455E3" w:rsidRDefault="001455E3" w:rsidP="00C6354F">
            <w:pPr>
              <w:pStyle w:val="Bezmezer"/>
            </w:pPr>
          </w:p>
        </w:tc>
        <w:tc>
          <w:tcPr>
            <w:tcW w:w="5954" w:type="dxa"/>
          </w:tcPr>
          <w:p w:rsidR="001455E3" w:rsidRDefault="001455E3" w:rsidP="00C6354F">
            <w:pPr>
              <w:pStyle w:val="Bezmezer"/>
            </w:pPr>
            <w:r>
              <w:t>uveřejnění nepodléhají smlouvy nesouvisející s použitím veřejných zdrojů uzavřené státem vlastněnými podniky, pokud jsou příjemcem veřejných prostředků alespoň v hodnotě 50000 Kč</w:t>
            </w:r>
          </w:p>
        </w:tc>
        <w:tc>
          <w:tcPr>
            <w:tcW w:w="6378" w:type="dxa"/>
          </w:tcPr>
          <w:p w:rsidR="001455E3" w:rsidRDefault="001455E3" w:rsidP="00C6354F">
            <w:pPr>
              <w:pStyle w:val="Bezmezer"/>
            </w:pPr>
            <w:r>
              <w:t>NEGATIVNÍ - právní nejistota státem vlastněných podniků i jejich smluvních stran plynoucí z nejasností ohledně určení „souvislosti s veřejnými zdroji“</w:t>
            </w:r>
          </w:p>
        </w:tc>
      </w:tr>
      <w:tr w:rsidR="00EA1763" w:rsidRPr="00D80617" w:rsidTr="00C6354F">
        <w:tc>
          <w:tcPr>
            <w:tcW w:w="3085" w:type="dxa"/>
          </w:tcPr>
          <w:p w:rsidR="00EA1763" w:rsidRPr="00D80617" w:rsidRDefault="00EA1763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Pozměňovací návrh</w:t>
            </w:r>
          </w:p>
        </w:tc>
        <w:tc>
          <w:tcPr>
            <w:tcW w:w="5954" w:type="dxa"/>
          </w:tcPr>
          <w:p w:rsidR="00EA1763" w:rsidRPr="00D80617" w:rsidRDefault="00EA1763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V čem spočívá změna</w:t>
            </w:r>
          </w:p>
        </w:tc>
        <w:tc>
          <w:tcPr>
            <w:tcW w:w="6378" w:type="dxa"/>
          </w:tcPr>
          <w:p w:rsidR="00EA1763" w:rsidRPr="00D80617" w:rsidRDefault="00EA1763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Stanovisko REST</w:t>
            </w:r>
          </w:p>
        </w:tc>
      </w:tr>
      <w:tr w:rsidR="00EA1763" w:rsidRPr="00D80617" w:rsidTr="00C6354F">
        <w:tc>
          <w:tcPr>
            <w:tcW w:w="15417" w:type="dxa"/>
            <w:gridSpan w:val="3"/>
          </w:tcPr>
          <w:p w:rsidR="00EA1763" w:rsidRPr="00D80617" w:rsidRDefault="00EA1763" w:rsidP="00C6354F">
            <w:pPr>
              <w:pStyle w:val="Bezmezer"/>
              <w:rPr>
                <w:b/>
              </w:rPr>
            </w:pPr>
            <w:r w:rsidRPr="00EA1763">
              <w:rPr>
                <w:b/>
                <w:highlight w:val="yellow"/>
              </w:rPr>
              <w:t>Pozmě</w:t>
            </w:r>
            <w:r>
              <w:rPr>
                <w:b/>
                <w:highlight w:val="yellow"/>
              </w:rPr>
              <w:t>ň</w:t>
            </w:r>
            <w:r w:rsidRPr="00EA1763">
              <w:rPr>
                <w:b/>
                <w:highlight w:val="yellow"/>
              </w:rPr>
              <w:t>ovací návrhy týkající se primárně poskytovatelů zdravotních služeb</w:t>
            </w:r>
          </w:p>
        </w:tc>
      </w:tr>
      <w:tr w:rsidR="00EA1763" w:rsidTr="00C6354F">
        <w:tc>
          <w:tcPr>
            <w:tcW w:w="3085" w:type="dxa"/>
          </w:tcPr>
          <w:p w:rsidR="00EA1763" w:rsidRDefault="00EA1763" w:rsidP="00C6354F">
            <w:pPr>
              <w:pStyle w:val="Bezmezer"/>
            </w:pPr>
            <w:r>
              <w:t>č. 4483 pana poslance Pletichy</w:t>
            </w:r>
          </w:p>
        </w:tc>
        <w:tc>
          <w:tcPr>
            <w:tcW w:w="5954" w:type="dxa"/>
          </w:tcPr>
          <w:p w:rsidR="00EA1763" w:rsidRDefault="00EA1763" w:rsidP="00C6354F">
            <w:pPr>
              <w:pStyle w:val="Bezmezer"/>
            </w:pPr>
            <w:r>
              <w:t>uveřejnění nepodléhají smlouvy, jejichž smluvní stranou je poskytovatel zdravotních služeb, a to bez ohledu na to, zda je tento poskytovatel povinným subjektem nebo ne a bez ohledu na předmět takových smluv, vyjma smluv na veřejné zakázky</w:t>
            </w:r>
          </w:p>
        </w:tc>
        <w:tc>
          <w:tcPr>
            <w:tcW w:w="6378" w:type="dxa"/>
          </w:tcPr>
          <w:p w:rsidR="00EA1763" w:rsidRDefault="00EA1763" w:rsidP="00C6354F">
            <w:pPr>
              <w:pStyle w:val="Bezmezer"/>
            </w:pPr>
            <w:r>
              <w:t>NEGATIVNÍ - vynětí veškerých smluv, jejichž smluvní stranou je poskytovatel zdravotní péče, je zjevně neopodstatněné, neboť sledovaným cílem je údajně zamezit uveřejňování smluv o poskytování „nemedicínských služeb“, pozměňovací návrh je navíc diskriminační</w:t>
            </w:r>
          </w:p>
        </w:tc>
      </w:tr>
      <w:tr w:rsidR="00EA1763" w:rsidTr="00C6354F">
        <w:tc>
          <w:tcPr>
            <w:tcW w:w="3085" w:type="dxa"/>
          </w:tcPr>
          <w:p w:rsidR="00EA1763" w:rsidRDefault="00EA1763" w:rsidP="00C6354F">
            <w:pPr>
              <w:pStyle w:val="Bezmezer"/>
            </w:pPr>
            <w:r>
              <w:t>č. 4505 pana poslance Antonína</w:t>
            </w:r>
          </w:p>
        </w:tc>
        <w:tc>
          <w:tcPr>
            <w:tcW w:w="5954" w:type="dxa"/>
          </w:tcPr>
          <w:p w:rsidR="00EA1763" w:rsidRDefault="00EA1763" w:rsidP="00C6354F">
            <w:pPr>
              <w:pStyle w:val="Bezmezer"/>
            </w:pPr>
            <w:r>
              <w:t xml:space="preserve">rozšíření okruhu povinných subjektů o poskytovatele </w:t>
            </w:r>
            <w:r w:rsidRPr="00B13CC4">
              <w:t>zdravotních služeb, který je ve smluvním vztahu k alespoň jedné zdravotní pojišťovně</w:t>
            </w:r>
          </w:p>
        </w:tc>
        <w:tc>
          <w:tcPr>
            <w:tcW w:w="6378" w:type="dxa"/>
          </w:tcPr>
          <w:p w:rsidR="00EA1763" w:rsidRDefault="00EA1763" w:rsidP="00C6354F">
            <w:pPr>
              <w:pStyle w:val="Bezmezer"/>
            </w:pPr>
            <w:r>
              <w:t>NEGATIVNÍ – pozměňovací návrh nutí poskytovatele zdravotních služeb uveřejňovat také smlouvy, jejichž prostřednictvím dochází k nakládání pouze se soukromými, nikoli veřejnými, prostředky, aniž je na tom veřejný zájem</w:t>
            </w:r>
          </w:p>
        </w:tc>
      </w:tr>
      <w:tr w:rsidR="00EA1763" w:rsidTr="00C6354F">
        <w:tc>
          <w:tcPr>
            <w:tcW w:w="3085" w:type="dxa"/>
            <w:vMerge w:val="restart"/>
          </w:tcPr>
          <w:p w:rsidR="00EA1763" w:rsidRDefault="00EA1763" w:rsidP="00C6354F">
            <w:pPr>
              <w:pStyle w:val="Bezmezer"/>
            </w:pPr>
            <w:r>
              <w:t>Ústavně právní výbor</w:t>
            </w:r>
            <w:r w:rsidR="00E34248">
              <w:t xml:space="preserve"> (</w:t>
            </w:r>
            <w:r w:rsidR="00E34248" w:rsidRPr="00E34248">
              <w:t>Sněmovní tisk 699/6, část č. 1/2, Usnesení UPV k tisku 699/0</w:t>
            </w:r>
            <w:r w:rsidR="00E34248">
              <w:t>)</w:t>
            </w:r>
          </w:p>
        </w:tc>
        <w:tc>
          <w:tcPr>
            <w:tcW w:w="5954" w:type="dxa"/>
          </w:tcPr>
          <w:p w:rsidR="00EA1763" w:rsidRDefault="00EA1763" w:rsidP="00C6354F">
            <w:pPr>
              <w:pStyle w:val="Bezmezer"/>
            </w:pPr>
            <w:r>
              <w:t>v § 6 odst. 3 ZRS doplněna výjimka z odložené účinnosti týkající se smluv uzavřených za účelem dodávek léčiv nebo zdravotnických prostředků určených k poskytování zdravotních služeb</w:t>
            </w:r>
          </w:p>
        </w:tc>
        <w:tc>
          <w:tcPr>
            <w:tcW w:w="6378" w:type="dxa"/>
          </w:tcPr>
          <w:p w:rsidR="00EA1763" w:rsidRDefault="00EA1763" w:rsidP="00C6354F">
            <w:pPr>
              <w:pStyle w:val="Bezmezer"/>
            </w:pPr>
            <w:r>
              <w:t>NEGATIVNÍ – výjimka je zjevně neopodstatněná, její rozsah dalece překračuje kupní smlouvy, formulace výjimky vede k právní nejistotě ohledně určení léčiv či zdravotnických prostředků</w:t>
            </w:r>
          </w:p>
        </w:tc>
      </w:tr>
      <w:tr w:rsidR="00EA1763" w:rsidTr="00C6354F">
        <w:tc>
          <w:tcPr>
            <w:tcW w:w="3085" w:type="dxa"/>
            <w:vMerge/>
          </w:tcPr>
          <w:p w:rsidR="00EA1763" w:rsidRDefault="00EA1763" w:rsidP="00C6354F">
            <w:pPr>
              <w:pStyle w:val="Bezmezer"/>
            </w:pPr>
          </w:p>
        </w:tc>
        <w:tc>
          <w:tcPr>
            <w:tcW w:w="5954" w:type="dxa"/>
          </w:tcPr>
          <w:p w:rsidR="00EA1763" w:rsidRDefault="00EA1763" w:rsidP="00C6354F">
            <w:pPr>
              <w:pStyle w:val="Bezmezer"/>
            </w:pPr>
            <w:r>
              <w:t xml:space="preserve">doplnění § 7 odst. 1 ZRS zajišťuje, že smluvní strany budou muset uveřejnit alespoň </w:t>
            </w:r>
            <w:proofErr w:type="spellStart"/>
            <w:r>
              <w:t>metadata</w:t>
            </w:r>
            <w:proofErr w:type="spellEnd"/>
            <w:r>
              <w:t xml:space="preserve"> smluv </w:t>
            </w:r>
            <w:proofErr w:type="spellStart"/>
            <w:r>
              <w:t>podřaditelných</w:t>
            </w:r>
            <w:proofErr w:type="spellEnd"/>
            <w:r>
              <w:t xml:space="preserve"> pod § 6 odst. 3 ZRS pod sankcí zrušení takových smluv od počátku</w:t>
            </w:r>
          </w:p>
        </w:tc>
        <w:tc>
          <w:tcPr>
            <w:tcW w:w="6378" w:type="dxa"/>
          </w:tcPr>
          <w:p w:rsidR="00EA1763" w:rsidRDefault="00EA1763" w:rsidP="00C6354F">
            <w:pPr>
              <w:pStyle w:val="Bezmezer"/>
            </w:pPr>
            <w:r>
              <w:t xml:space="preserve">NEUTRÁLNÍ – bez této výjimky by za neuveřejnění smluv </w:t>
            </w:r>
            <w:proofErr w:type="spellStart"/>
            <w:r>
              <w:t>podřaditelných</w:t>
            </w:r>
            <w:proofErr w:type="spellEnd"/>
            <w:r>
              <w:t xml:space="preserve"> pod § 6 odst. 3 ZRS nehrozila žádná sankce</w:t>
            </w:r>
          </w:p>
        </w:tc>
      </w:tr>
      <w:tr w:rsidR="00EA1763" w:rsidTr="00C6354F">
        <w:tc>
          <w:tcPr>
            <w:tcW w:w="3085" w:type="dxa"/>
            <w:vMerge/>
          </w:tcPr>
          <w:p w:rsidR="00EA1763" w:rsidRDefault="00EA1763" w:rsidP="00C6354F">
            <w:pPr>
              <w:pStyle w:val="Bezmezer"/>
            </w:pPr>
          </w:p>
        </w:tc>
        <w:tc>
          <w:tcPr>
            <w:tcW w:w="5954" w:type="dxa"/>
          </w:tcPr>
          <w:p w:rsidR="00EA1763" w:rsidRDefault="00EA1763" w:rsidP="00C6354F">
            <w:pPr>
              <w:pStyle w:val="Bezmezer"/>
            </w:pPr>
            <w:r>
              <w:t xml:space="preserve">doplnění § 8 odst. 2 ZRS o výjimku z písemného uzavření smluv zajišťující, že smluvní strany budou muset uveřejnit namísto toho </w:t>
            </w:r>
            <w:proofErr w:type="spellStart"/>
            <w:r>
              <w:t>metadata</w:t>
            </w:r>
            <w:proofErr w:type="spellEnd"/>
            <w:r>
              <w:t xml:space="preserve"> smlouvy </w:t>
            </w:r>
            <w:proofErr w:type="spellStart"/>
            <w:r>
              <w:t>podřaditelné</w:t>
            </w:r>
            <w:proofErr w:type="spellEnd"/>
            <w:r>
              <w:t xml:space="preserve"> pod § 6 odst. 3 ZRS</w:t>
            </w:r>
          </w:p>
        </w:tc>
        <w:tc>
          <w:tcPr>
            <w:tcW w:w="6378" w:type="dxa"/>
          </w:tcPr>
          <w:p w:rsidR="00EA1763" w:rsidRDefault="00EA1763" w:rsidP="00C6354F">
            <w:pPr>
              <w:pStyle w:val="Bezmezer"/>
            </w:pPr>
            <w:r>
              <w:t xml:space="preserve">NEGATIVNÍ – výjimka umožňuje uzavřít smlouvy </w:t>
            </w:r>
            <w:proofErr w:type="spellStart"/>
            <w:r>
              <w:t>podřaditelné</w:t>
            </w:r>
            <w:proofErr w:type="spellEnd"/>
            <w:r>
              <w:t xml:space="preserve"> pod § 6 odst. 3 ZRS jinak než písemně, aniž je pro to nějaký důvod, namísto toho vyžaduje uveřejnění </w:t>
            </w:r>
            <w:proofErr w:type="spellStart"/>
            <w:r>
              <w:t>metadat</w:t>
            </w:r>
            <w:proofErr w:type="spellEnd"/>
            <w:r>
              <w:t xml:space="preserve"> takových smluv</w:t>
            </w:r>
          </w:p>
        </w:tc>
      </w:tr>
      <w:tr w:rsidR="00EA1763" w:rsidTr="00C6354F">
        <w:tc>
          <w:tcPr>
            <w:tcW w:w="15417" w:type="dxa"/>
            <w:gridSpan w:val="3"/>
          </w:tcPr>
          <w:p w:rsidR="00EA1763" w:rsidRPr="00EA1763" w:rsidRDefault="00EA1763" w:rsidP="00EA1763">
            <w:pPr>
              <w:pStyle w:val="Bezmezer"/>
              <w:rPr>
                <w:b/>
              </w:rPr>
            </w:pPr>
            <w:r w:rsidRPr="00EA1763">
              <w:rPr>
                <w:b/>
                <w:highlight w:val="yellow"/>
              </w:rPr>
              <w:lastRenderedPageBreak/>
              <w:t>Ostatní pozměňovací návrhy</w:t>
            </w:r>
          </w:p>
        </w:tc>
      </w:tr>
      <w:tr w:rsidR="007217A8" w:rsidTr="00C6354F">
        <w:tc>
          <w:tcPr>
            <w:tcW w:w="3085" w:type="dxa"/>
          </w:tcPr>
          <w:p w:rsidR="007217A8" w:rsidRDefault="007217A8" w:rsidP="00C6354F">
            <w:pPr>
              <w:pStyle w:val="Bezmezer"/>
            </w:pPr>
            <w:r>
              <w:t>č. 4490 pánů poslanců Uhlíka a Velebného</w:t>
            </w:r>
          </w:p>
        </w:tc>
        <w:tc>
          <w:tcPr>
            <w:tcW w:w="5954" w:type="dxa"/>
          </w:tcPr>
          <w:p w:rsidR="007217A8" w:rsidRDefault="007217A8" w:rsidP="00C6354F">
            <w:pPr>
              <w:pStyle w:val="Bezmezer"/>
            </w:pPr>
            <w:r>
              <w:t>vyjímá z okruhu povinných subjektů národní podnik a doplňuje ustanovení § 3 odst. 2 ZRS o výjimku pro smlouvy, jejichž smluvní stranou je národní podnik</w:t>
            </w:r>
          </w:p>
        </w:tc>
        <w:tc>
          <w:tcPr>
            <w:tcW w:w="6378" w:type="dxa"/>
          </w:tcPr>
          <w:p w:rsidR="007217A8" w:rsidRDefault="007217A8" w:rsidP="00C6354F">
            <w:pPr>
              <w:pStyle w:val="Bezmezer"/>
            </w:pPr>
            <w:r>
              <w:t>NEGATIVNÍ - vynětí národního podniku je zjevně neopodstatněné a vzhledem ke státním podnikům diskriminační, to samé se týká výjimky pro smlouvy uzavřené národním podnikem</w:t>
            </w:r>
          </w:p>
        </w:tc>
      </w:tr>
      <w:tr w:rsidR="007217A8" w:rsidTr="00C6354F">
        <w:tc>
          <w:tcPr>
            <w:tcW w:w="3085" w:type="dxa"/>
          </w:tcPr>
          <w:p w:rsidR="007217A8" w:rsidRDefault="007217A8" w:rsidP="00C6354F">
            <w:pPr>
              <w:pStyle w:val="Bezmezer"/>
            </w:pPr>
            <w:r>
              <w:t xml:space="preserve">č. 4650 pana poslance </w:t>
            </w:r>
            <w:proofErr w:type="spellStart"/>
            <w:r>
              <w:t>Birkeho</w:t>
            </w:r>
            <w:proofErr w:type="spellEnd"/>
          </w:p>
        </w:tc>
        <w:tc>
          <w:tcPr>
            <w:tcW w:w="5954" w:type="dxa"/>
          </w:tcPr>
          <w:p w:rsidR="007217A8" w:rsidRDefault="007217A8" w:rsidP="00C6354F">
            <w:pPr>
              <w:pStyle w:val="Bezmezer"/>
            </w:pPr>
            <w:r>
              <w:t>rozšíření okruhu povinných subjektů, které mohou využít výjimku v § 3 odst. 2 písm. e) ZRS o Českou televizi (ČT) a Český rozhlas (</w:t>
            </w:r>
            <w:proofErr w:type="spellStart"/>
            <w:r>
              <w:t>ČRo</w:t>
            </w:r>
            <w:proofErr w:type="spellEnd"/>
            <w:r>
              <w:t>)</w:t>
            </w:r>
          </w:p>
        </w:tc>
        <w:tc>
          <w:tcPr>
            <w:tcW w:w="6378" w:type="dxa"/>
          </w:tcPr>
          <w:p w:rsidR="007217A8" w:rsidRDefault="007217A8" w:rsidP="007217A8">
            <w:pPr>
              <w:pStyle w:val="Bezmezer"/>
            </w:pPr>
            <w:r>
              <w:t xml:space="preserve">NEGATIVNÍ – rozšíření okruhu povinných subjektů není odůvodněno </w:t>
            </w:r>
            <w:r w:rsidR="000470CD">
              <w:t xml:space="preserve">předcházející </w:t>
            </w:r>
            <w:r>
              <w:t xml:space="preserve">analýzou dokazující nutnost rozšíření výjimky z uveřejňování adhezních smluv též na ČT a </w:t>
            </w:r>
            <w:proofErr w:type="spellStart"/>
            <w:r>
              <w:t>ČRo</w:t>
            </w:r>
            <w:proofErr w:type="spellEnd"/>
          </w:p>
        </w:tc>
      </w:tr>
      <w:tr w:rsidR="007217A8" w:rsidTr="00C6354F">
        <w:tc>
          <w:tcPr>
            <w:tcW w:w="3085" w:type="dxa"/>
          </w:tcPr>
          <w:p w:rsidR="007217A8" w:rsidRDefault="007217A8" w:rsidP="00C6354F">
            <w:pPr>
              <w:pStyle w:val="Bezmezer"/>
            </w:pPr>
          </w:p>
        </w:tc>
        <w:tc>
          <w:tcPr>
            <w:tcW w:w="5954" w:type="dxa"/>
          </w:tcPr>
          <w:p w:rsidR="007217A8" w:rsidRDefault="007217A8" w:rsidP="00C6354F">
            <w:pPr>
              <w:pStyle w:val="Bezmezer"/>
            </w:pPr>
            <w:r>
              <w:t xml:space="preserve">uveřejnění nepodléhají smlouvy týkající se výroby a vysílání zpravodajských, publicistických a sportovních pořadů a </w:t>
            </w:r>
            <w:r w:rsidRPr="007217A8">
              <w:t>smlouvy o nákupu práv k vysílání zpravodajského, publicistického nebo sportovního pořadu</w:t>
            </w:r>
            <w:r>
              <w:t xml:space="preserve">, </w:t>
            </w:r>
            <w:r w:rsidRPr="007217A8">
              <w:t>smlouvy týkající se výroby a vysílání uměleckých pořadů a smlouvy o nákupu práv k vysílání uměleckého pořadu</w:t>
            </w:r>
            <w:r>
              <w:t>,</w:t>
            </w:r>
            <w:r w:rsidRPr="007217A8">
              <w:t xml:space="preserve"> </w:t>
            </w:r>
            <w:r>
              <w:t xml:space="preserve">jejíž smluvní stranou je ČT či </w:t>
            </w:r>
            <w:proofErr w:type="spellStart"/>
            <w:r>
              <w:t>ČRo</w:t>
            </w:r>
            <w:proofErr w:type="spellEnd"/>
          </w:p>
        </w:tc>
        <w:tc>
          <w:tcPr>
            <w:tcW w:w="6378" w:type="dxa"/>
          </w:tcPr>
          <w:p w:rsidR="007217A8" w:rsidRDefault="007217A8" w:rsidP="00C6354F">
            <w:pPr>
              <w:pStyle w:val="Bezmezer"/>
            </w:pPr>
            <w:r>
              <w:t xml:space="preserve">NEGATIVNÍ – uvedená výjimka je příliš rozsáhlá a patrně pokrývá veškerou činnost ČT a </w:t>
            </w:r>
            <w:proofErr w:type="spellStart"/>
            <w:r>
              <w:t>ČRo</w:t>
            </w:r>
            <w:proofErr w:type="spellEnd"/>
            <w:r>
              <w:t xml:space="preserve">, jejichž hlavní předmět činnosti je prakticky </w:t>
            </w:r>
            <w:r w:rsidR="000470CD">
              <w:t>zcela konzumován okruhem smluv vyloučených z uveřejnění v registru smluv</w:t>
            </w:r>
            <w:r>
              <w:t xml:space="preserve">; </w:t>
            </w:r>
            <w:r w:rsidR="000470CD">
              <w:t>formulace výjimky („týkající se výroby a vysílání“) vede k právní nejistotě povinných subjektů i jejich smluvních protistran</w:t>
            </w:r>
          </w:p>
        </w:tc>
      </w:tr>
      <w:tr w:rsidR="007217A8" w:rsidTr="00C6354F">
        <w:tc>
          <w:tcPr>
            <w:tcW w:w="3085" w:type="dxa"/>
          </w:tcPr>
          <w:p w:rsidR="007217A8" w:rsidRDefault="007217A8" w:rsidP="00C6354F">
            <w:pPr>
              <w:pStyle w:val="Bezmezer"/>
            </w:pPr>
          </w:p>
        </w:tc>
        <w:tc>
          <w:tcPr>
            <w:tcW w:w="5954" w:type="dxa"/>
          </w:tcPr>
          <w:p w:rsidR="007217A8" w:rsidRDefault="007217A8" w:rsidP="00C6354F">
            <w:pPr>
              <w:pStyle w:val="Bezmezer"/>
            </w:pPr>
            <w:r>
              <w:t xml:space="preserve">výjimku v § 5 odst. 6 ZRS </w:t>
            </w:r>
            <w:r w:rsidR="00684C8B">
              <w:t xml:space="preserve">z uveřejnění </w:t>
            </w:r>
            <w:proofErr w:type="spellStart"/>
            <w:r w:rsidR="00684C8B">
              <w:t>metadat</w:t>
            </w:r>
            <w:proofErr w:type="spellEnd"/>
            <w:r w:rsidR="00684C8B">
              <w:t xml:space="preserve"> § 5 odst. 5 písm. a) a c) ZRS </w:t>
            </w:r>
            <w:r>
              <w:t xml:space="preserve">může využít také ČT a </w:t>
            </w:r>
            <w:proofErr w:type="spellStart"/>
            <w:r>
              <w:t>ČRo</w:t>
            </w:r>
            <w:proofErr w:type="spellEnd"/>
          </w:p>
        </w:tc>
        <w:tc>
          <w:tcPr>
            <w:tcW w:w="6378" w:type="dxa"/>
          </w:tcPr>
          <w:p w:rsidR="007217A8" w:rsidRDefault="000470CD" w:rsidP="000470CD">
            <w:pPr>
              <w:pStyle w:val="Bezmezer"/>
            </w:pPr>
            <w:r>
              <w:t xml:space="preserve">NEGATIVNÍ – rozšíření okruhu povinných subjektů není odůvodněno předcházející analýzou dokazující nutnost rozšíření výjimky z uveřejňování </w:t>
            </w:r>
            <w:proofErr w:type="spellStart"/>
            <w:r>
              <w:t>metadat</w:t>
            </w:r>
            <w:proofErr w:type="spellEnd"/>
            <w:r>
              <w:t xml:space="preserve"> § 5 odst. 5 písm. a) a c) ZRS též na ČT a </w:t>
            </w:r>
            <w:proofErr w:type="spellStart"/>
            <w:r>
              <w:t>ČRo</w:t>
            </w:r>
            <w:proofErr w:type="spellEnd"/>
          </w:p>
        </w:tc>
      </w:tr>
      <w:tr w:rsidR="007217A8" w:rsidTr="00C6354F">
        <w:tc>
          <w:tcPr>
            <w:tcW w:w="3085" w:type="dxa"/>
          </w:tcPr>
          <w:p w:rsidR="007217A8" w:rsidRDefault="000470CD" w:rsidP="00C6354F">
            <w:pPr>
              <w:pStyle w:val="Bezmezer"/>
            </w:pPr>
            <w:r>
              <w:t xml:space="preserve">č. 4659 pana poslance </w:t>
            </w:r>
            <w:proofErr w:type="spellStart"/>
            <w:r>
              <w:t>Vilímce</w:t>
            </w:r>
            <w:proofErr w:type="spellEnd"/>
          </w:p>
        </w:tc>
        <w:tc>
          <w:tcPr>
            <w:tcW w:w="5954" w:type="dxa"/>
          </w:tcPr>
          <w:p w:rsidR="007217A8" w:rsidRDefault="00684C8B" w:rsidP="00DF729A">
            <w:pPr>
              <w:pStyle w:val="Bezmezer"/>
            </w:pPr>
            <w:r>
              <w:t>vyjmutí dobrovolných svazků obcí z okruhu povinných subjektů dle § 2 odst. 1 ZRS</w:t>
            </w:r>
            <w:r w:rsidR="00DF729A">
              <w:rPr>
                <w:rStyle w:val="Znakapoznpodarou"/>
              </w:rPr>
              <w:footnoteReference w:id="1"/>
            </w:r>
          </w:p>
        </w:tc>
        <w:tc>
          <w:tcPr>
            <w:tcW w:w="6378" w:type="dxa"/>
          </w:tcPr>
          <w:p w:rsidR="007217A8" w:rsidRDefault="00684C8B" w:rsidP="00C6354F">
            <w:pPr>
              <w:pStyle w:val="Bezmezer"/>
            </w:pPr>
            <w:r>
              <w:t xml:space="preserve">NEGATIVNÍ – </w:t>
            </w:r>
            <w:r w:rsidR="00DF729A">
              <w:t>údajný minimální administrativní aparát dobrovolných svazků obcí nemůže sám o sobě stačit k odůvodnění vyjmutí veškerých dobrovolných svazků obcí z okruhu povinných subjektů</w:t>
            </w:r>
          </w:p>
        </w:tc>
      </w:tr>
      <w:tr w:rsidR="007217A8" w:rsidTr="00C6354F">
        <w:tc>
          <w:tcPr>
            <w:tcW w:w="3085" w:type="dxa"/>
          </w:tcPr>
          <w:p w:rsidR="007217A8" w:rsidRDefault="007217A8" w:rsidP="00C6354F">
            <w:pPr>
              <w:pStyle w:val="Bezmezer"/>
            </w:pPr>
          </w:p>
        </w:tc>
        <w:tc>
          <w:tcPr>
            <w:tcW w:w="5954" w:type="dxa"/>
          </w:tcPr>
          <w:p w:rsidR="007217A8" w:rsidRDefault="00684C8B" w:rsidP="00C6354F">
            <w:pPr>
              <w:pStyle w:val="Bezmezer"/>
            </w:pPr>
            <w:r>
              <w:t>uveřejnění nepodléhají smlouvy, jejichž smluvní stranou je dobrovolný svazek obcí, jehož členem není obec s rozšířenou působností</w:t>
            </w:r>
          </w:p>
        </w:tc>
        <w:tc>
          <w:tcPr>
            <w:tcW w:w="6378" w:type="dxa"/>
          </w:tcPr>
          <w:p w:rsidR="007217A8" w:rsidRDefault="00DF729A" w:rsidP="00DF729A">
            <w:pPr>
              <w:pStyle w:val="Bezmezer"/>
            </w:pPr>
            <w:r>
              <w:t>NEGATIVNÍ – údajný minimální administrativní aparát dobrovolných svazků obcí nemůže sám o sobě stačit k odůvodnění vyjmutí smluv uzavřených dobrovolným svazkem obcí; formulace o dobrovolných svazcích obcí nevyžaduje většinovou účast obcí s jinou než rozšířenou působností, ale postačuje členství jediné obce, aniž by pro takovouto odchylku ve srovnání s § 3 odst. 2 písm. l) ZRS existoval důvod</w:t>
            </w:r>
          </w:p>
        </w:tc>
      </w:tr>
      <w:tr w:rsidR="007217A8" w:rsidTr="00C6354F">
        <w:tc>
          <w:tcPr>
            <w:tcW w:w="3085" w:type="dxa"/>
          </w:tcPr>
          <w:p w:rsidR="007217A8" w:rsidRDefault="00DF729A" w:rsidP="00C6354F">
            <w:pPr>
              <w:pStyle w:val="Bezmezer"/>
            </w:pPr>
            <w:r>
              <w:t>č. 4475 pana poslance Snopka</w:t>
            </w:r>
          </w:p>
        </w:tc>
        <w:tc>
          <w:tcPr>
            <w:tcW w:w="5954" w:type="dxa"/>
          </w:tcPr>
          <w:p w:rsidR="007217A8" w:rsidRDefault="00DF729A" w:rsidP="00C6354F">
            <w:pPr>
              <w:pStyle w:val="Bezmezer"/>
            </w:pPr>
            <w:r>
              <w:t>uveřejnění nepodléhají smlouvy, jejichž předmětem je nakládání s výbušninou nebo zařízením či objektem určeným k její výrobě nebo skladování</w:t>
            </w:r>
          </w:p>
        </w:tc>
        <w:tc>
          <w:tcPr>
            <w:tcW w:w="6378" w:type="dxa"/>
          </w:tcPr>
          <w:p w:rsidR="007217A8" w:rsidRDefault="00DF729A" w:rsidP="00C6354F">
            <w:pPr>
              <w:pStyle w:val="Bezmezer"/>
            </w:pPr>
            <w:r>
              <w:t xml:space="preserve">NEGATIVNÍ – </w:t>
            </w:r>
            <w:r w:rsidR="00522979">
              <w:t>návrh nevysvětluje, proč nepostačují stávající výjimky, chránící mimo jiné utajované informace či kritickou infrastrukturu státu či smlouvy týkající se zajišťování obrany či bezpečnosti; výjimka je zbytečně široká, neboť nedopadá pouze na nakládání s výbušninou, ale na široký okruh činností</w:t>
            </w:r>
          </w:p>
        </w:tc>
      </w:tr>
      <w:tr w:rsidR="007217A8" w:rsidTr="00C6354F">
        <w:tc>
          <w:tcPr>
            <w:tcW w:w="3085" w:type="dxa"/>
          </w:tcPr>
          <w:p w:rsidR="007217A8" w:rsidRDefault="00522979" w:rsidP="00C6354F">
            <w:pPr>
              <w:pStyle w:val="Bezmezer"/>
            </w:pPr>
            <w:r>
              <w:t xml:space="preserve">č. 4475 pana poslance </w:t>
            </w:r>
            <w:proofErr w:type="spellStart"/>
            <w:r>
              <w:t>Karamazova</w:t>
            </w:r>
            <w:proofErr w:type="spellEnd"/>
          </w:p>
        </w:tc>
        <w:tc>
          <w:tcPr>
            <w:tcW w:w="5954" w:type="dxa"/>
          </w:tcPr>
          <w:p w:rsidR="007217A8" w:rsidRDefault="00522979" w:rsidP="00C6354F">
            <w:pPr>
              <w:pStyle w:val="Bezmezer"/>
            </w:pPr>
            <w:r>
              <w:t>uveřejnění nepodléhají smlouvy, jejichž předmětem je nakládání s výbušninou nebo zařízením či objektem určeným k její výrobě nebo skladování</w:t>
            </w:r>
          </w:p>
        </w:tc>
        <w:tc>
          <w:tcPr>
            <w:tcW w:w="6378" w:type="dxa"/>
          </w:tcPr>
          <w:p w:rsidR="007217A8" w:rsidRDefault="00522979" w:rsidP="00C6354F">
            <w:pPr>
              <w:pStyle w:val="Bezmezer"/>
            </w:pPr>
            <w:r>
              <w:t>NEGATIVNÍ – návrh nevysvětluje, proč nepostačují stávající výjimky, chránící mimo jiné utajované informace či kritickou infrastrukturu státu či smlouvy týkající se zajišťování obrany či bezpečnosti; výjimka je zbytečně široká, neboť nedopadá pouze na nakládání s výbušninou, ale na široký okruh činností</w:t>
            </w:r>
          </w:p>
        </w:tc>
      </w:tr>
      <w:tr w:rsidR="007217A8" w:rsidTr="00C6354F">
        <w:tc>
          <w:tcPr>
            <w:tcW w:w="3085" w:type="dxa"/>
          </w:tcPr>
          <w:p w:rsidR="007217A8" w:rsidRDefault="00522979" w:rsidP="00C6354F">
            <w:pPr>
              <w:pStyle w:val="Bezmezer"/>
            </w:pPr>
            <w:r>
              <w:lastRenderedPageBreak/>
              <w:t>č. 4484 pana poslance Pletichy</w:t>
            </w:r>
          </w:p>
        </w:tc>
        <w:tc>
          <w:tcPr>
            <w:tcW w:w="5954" w:type="dxa"/>
          </w:tcPr>
          <w:p w:rsidR="007217A8" w:rsidRDefault="00522979" w:rsidP="00C6354F">
            <w:pPr>
              <w:pStyle w:val="Bezmezer"/>
            </w:pPr>
            <w:r>
              <w:t>uveřejnění nepodléhají smlouvy chráněné bankovním tajemstvím</w:t>
            </w:r>
          </w:p>
        </w:tc>
        <w:tc>
          <w:tcPr>
            <w:tcW w:w="6378" w:type="dxa"/>
          </w:tcPr>
          <w:p w:rsidR="007217A8" w:rsidRDefault="00522979" w:rsidP="00C6354F">
            <w:pPr>
              <w:pStyle w:val="Bezmezer"/>
            </w:pPr>
            <w:r>
              <w:t>NEGATIVNÍ – touto výjimkou jsou vyloučeny veškeré smlouvy, jejichž smluvní stranou je banka, a to navzdory odůvodnění hovořícímu o upřednostnění uveřejnění smluv nad ochranou bankovního tajemství; nejasnosti stávající právní úpravy lze překlenout výkladem, není nutná novelizace ZRS</w:t>
            </w:r>
          </w:p>
        </w:tc>
      </w:tr>
      <w:tr w:rsidR="000A69E8" w:rsidTr="00C6354F">
        <w:tc>
          <w:tcPr>
            <w:tcW w:w="3085" w:type="dxa"/>
          </w:tcPr>
          <w:p w:rsidR="000A69E8" w:rsidRPr="00D80617" w:rsidRDefault="000A69E8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Pozměňovací návrh</w:t>
            </w:r>
          </w:p>
        </w:tc>
        <w:tc>
          <w:tcPr>
            <w:tcW w:w="5954" w:type="dxa"/>
          </w:tcPr>
          <w:p w:rsidR="000A69E8" w:rsidRPr="00D80617" w:rsidRDefault="000A69E8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V čem spočívá změna</w:t>
            </w:r>
          </w:p>
        </w:tc>
        <w:tc>
          <w:tcPr>
            <w:tcW w:w="6378" w:type="dxa"/>
          </w:tcPr>
          <w:p w:rsidR="000A69E8" w:rsidRPr="00D80617" w:rsidRDefault="000A69E8" w:rsidP="00C6354F">
            <w:pPr>
              <w:pStyle w:val="Bezmezer"/>
              <w:rPr>
                <w:b/>
              </w:rPr>
            </w:pPr>
            <w:r w:rsidRPr="00D80617">
              <w:rPr>
                <w:b/>
              </w:rPr>
              <w:t>Stanovisko REST</w:t>
            </w:r>
          </w:p>
        </w:tc>
      </w:tr>
      <w:tr w:rsidR="000A69E8" w:rsidTr="00C6354F">
        <w:tc>
          <w:tcPr>
            <w:tcW w:w="3085" w:type="dxa"/>
          </w:tcPr>
          <w:p w:rsidR="000A69E8" w:rsidRDefault="000A69E8" w:rsidP="00C6354F">
            <w:pPr>
              <w:pStyle w:val="Bezmezer"/>
            </w:pPr>
            <w:r>
              <w:t>č. 4940 pana poslance Pletichy</w:t>
            </w:r>
          </w:p>
        </w:tc>
        <w:tc>
          <w:tcPr>
            <w:tcW w:w="5954" w:type="dxa"/>
          </w:tcPr>
          <w:p w:rsidR="000A69E8" w:rsidRDefault="000A69E8" w:rsidP="00C6354F">
            <w:pPr>
              <w:pStyle w:val="Bezmezer"/>
            </w:pPr>
            <w:r>
              <w:t>možnost smluvních stran uzavřít smlouvu jinak než písemně, pokud tento jiný způsob umožní uveřejnění textového obsahu smlouvy v registru smluv</w:t>
            </w:r>
          </w:p>
        </w:tc>
        <w:tc>
          <w:tcPr>
            <w:tcW w:w="6378" w:type="dxa"/>
          </w:tcPr>
          <w:p w:rsidR="000A69E8" w:rsidRDefault="000A69E8" w:rsidP="00C6354F">
            <w:pPr>
              <w:pStyle w:val="Bezmezer"/>
            </w:pPr>
            <w:r>
              <w:t>NEUTRÁLNÍ – tato výjimka zjednodušuje povinným subjektům a jejich smluvním stranám uzavírání smluv, když postačí uzavření smlouvy i jinak než jen písemně, čímž odpadá např. nutnost podepisování smlouvy zaručeným elektronickým podpisem</w:t>
            </w:r>
          </w:p>
        </w:tc>
      </w:tr>
      <w:tr w:rsidR="000A69E8" w:rsidTr="00C6354F">
        <w:tc>
          <w:tcPr>
            <w:tcW w:w="3085" w:type="dxa"/>
          </w:tcPr>
          <w:p w:rsidR="000A69E8" w:rsidRDefault="000A69E8" w:rsidP="00C6354F">
            <w:pPr>
              <w:pStyle w:val="Bezmezer"/>
            </w:pPr>
            <w:r>
              <w:t>č. 4940 pana poslance Bartoška</w:t>
            </w:r>
          </w:p>
        </w:tc>
        <w:tc>
          <w:tcPr>
            <w:tcW w:w="5954" w:type="dxa"/>
          </w:tcPr>
          <w:p w:rsidR="000A69E8" w:rsidRDefault="000A69E8" w:rsidP="00C6354F">
            <w:pPr>
              <w:pStyle w:val="Bezmezer"/>
            </w:pPr>
            <w:r>
              <w:t>možnost smluvních stran uzavřít smlouvu jinak než písemně, pokud tento jiný způsob umožní uveřejnění textového obsahu smlouvy v registru smluv</w:t>
            </w:r>
          </w:p>
        </w:tc>
        <w:tc>
          <w:tcPr>
            <w:tcW w:w="6378" w:type="dxa"/>
          </w:tcPr>
          <w:p w:rsidR="000A69E8" w:rsidRDefault="000A69E8" w:rsidP="00C6354F">
            <w:pPr>
              <w:pStyle w:val="Bezmezer"/>
            </w:pPr>
            <w:r>
              <w:t>NEUTRÁLNÍ – tato výjimka zjednodušuje povinným subjektům a jejich smluvním stranám uzavírání smluv, když postačí uzavření smlouvy i jinak než jen písemně, čímž odpadá např. nutnost podepisování smlouvy zaručeným elektronickým podpisem</w:t>
            </w:r>
          </w:p>
        </w:tc>
      </w:tr>
      <w:tr w:rsidR="000A69E8" w:rsidTr="00C6354F">
        <w:tc>
          <w:tcPr>
            <w:tcW w:w="3085" w:type="dxa"/>
          </w:tcPr>
          <w:p w:rsidR="000A69E8" w:rsidRDefault="000A69E8" w:rsidP="00C6354F">
            <w:pPr>
              <w:pStyle w:val="Bezmezer"/>
            </w:pPr>
            <w:r>
              <w:t>č. 4</w:t>
            </w:r>
            <w:r w:rsidR="00866F74">
              <w:t>491</w:t>
            </w:r>
            <w:r>
              <w:t xml:space="preserve"> pana poslance Bartoška</w:t>
            </w:r>
          </w:p>
        </w:tc>
        <w:tc>
          <w:tcPr>
            <w:tcW w:w="5954" w:type="dxa"/>
          </w:tcPr>
          <w:p w:rsidR="000A69E8" w:rsidRDefault="001131A8" w:rsidP="00C6354F">
            <w:pPr>
              <w:pStyle w:val="Bezmezer"/>
            </w:pPr>
            <w:r>
              <w:t>rozšíření okruhu povinných subjektů o ústavy, nadace, nadační fondy a obecně prospěšné společnosti, které v rozpočtovém roce obdrží, použije, spravuje nebo hospodaří s finančními prostředky z veřejných rozpočtů v celkové výši přesahující 2 miliony Kč</w:t>
            </w:r>
          </w:p>
        </w:tc>
        <w:tc>
          <w:tcPr>
            <w:tcW w:w="6378" w:type="dxa"/>
          </w:tcPr>
          <w:p w:rsidR="000A69E8" w:rsidRDefault="001131A8" w:rsidP="001131A8">
            <w:pPr>
              <w:pStyle w:val="Bezmezer"/>
            </w:pPr>
            <w:r>
              <w:t>NEGATIVNÍ – rozšíření není opodstatněné vzhledem k tomu, že uvedené právnické osoby získávají veřejné prostředky na základě smluv podléhajících uveřejnění v registru (zejm. smlouvy o poskytnutí dotace či návratné finanční výpomoci); právní nejistota uvedených subjektů i jejich smluvních protistran plynoucí z toho, že neví, zda v daném roce obdrží či neobdrží alespoň 2 miliony Kč z veřejných rozpočtů</w:t>
            </w:r>
            <w:r w:rsidR="00E126EE">
              <w:t>; není jasné, jak postupovat v situaci, kdy obdržím 2 miliony Kč až na konci rozpočtového roku a do té doby právnická osoba žádné smlouvy neuveřejnila (budou zrušené od počátku?); není jasné, proč je okruh povinných subjektů rozšířen právě o tyto právnické osoby a ne o další soukromé právnické osoby</w:t>
            </w:r>
          </w:p>
        </w:tc>
      </w:tr>
      <w:tr w:rsidR="000A69E8" w:rsidTr="00C6354F">
        <w:tc>
          <w:tcPr>
            <w:tcW w:w="3085" w:type="dxa"/>
          </w:tcPr>
          <w:p w:rsidR="000A69E8" w:rsidRDefault="00EE35FC" w:rsidP="00C6354F">
            <w:pPr>
              <w:pStyle w:val="Bezmezer"/>
            </w:pPr>
            <w:r>
              <w:t>č. 4632 pana poslance Bartoška</w:t>
            </w:r>
          </w:p>
        </w:tc>
        <w:tc>
          <w:tcPr>
            <w:tcW w:w="5954" w:type="dxa"/>
          </w:tcPr>
          <w:p w:rsidR="000A69E8" w:rsidRDefault="00E126EE" w:rsidP="00C6354F">
            <w:pPr>
              <w:pStyle w:val="Bezmezer"/>
            </w:pPr>
            <w:r>
              <w:t>uveřejnění podléhá také smlouva, k úhradě jejíhož plnění bude použito alespoň 10 % prostředků z rozpočtu veřejného zadavatele podle jiného právního předpisu nebo rozpočtu Evropské unie nebo veřejného rozpočtu cizího státu a jejíž plnění dosáhne alespoň 500000 Kč</w:t>
            </w:r>
          </w:p>
        </w:tc>
        <w:tc>
          <w:tcPr>
            <w:tcW w:w="6378" w:type="dxa"/>
          </w:tcPr>
          <w:p w:rsidR="000A69E8" w:rsidRDefault="000A69E8" w:rsidP="00C6354F">
            <w:pPr>
              <w:pStyle w:val="Bezmezer"/>
            </w:pPr>
          </w:p>
        </w:tc>
      </w:tr>
      <w:tr w:rsidR="000A69E8" w:rsidTr="00C6354F">
        <w:tc>
          <w:tcPr>
            <w:tcW w:w="3085" w:type="dxa"/>
          </w:tcPr>
          <w:p w:rsidR="000A69E8" w:rsidRDefault="00EE35FC" w:rsidP="00C6354F">
            <w:pPr>
              <w:pStyle w:val="Bezmezer"/>
            </w:pPr>
            <w:r>
              <w:t>č. 4675 pana poslance Zavadila</w:t>
            </w:r>
          </w:p>
        </w:tc>
        <w:tc>
          <w:tcPr>
            <w:tcW w:w="5954" w:type="dxa"/>
          </w:tcPr>
          <w:p w:rsidR="000A69E8" w:rsidRDefault="00EE35FC" w:rsidP="00C6354F">
            <w:pPr>
              <w:pStyle w:val="Bezmezer"/>
            </w:pPr>
            <w:r>
              <w:t>uveřejnění nepodléhají kolektivní smlouvy</w:t>
            </w:r>
          </w:p>
        </w:tc>
        <w:tc>
          <w:tcPr>
            <w:tcW w:w="6378" w:type="dxa"/>
          </w:tcPr>
          <w:p w:rsidR="000A69E8" w:rsidRDefault="00EE35FC" w:rsidP="00C6354F">
            <w:pPr>
              <w:pStyle w:val="Bezmezer"/>
            </w:pPr>
            <w:r>
              <w:t>NEGATIVNÍ – výjimka je zjevně neopodstatněná, uveřejňování kolektivních smluv není v rozporu s citovanými úmluvami Mezinárodní organizace práce, neboť nezasahuje do práva na realizaci kolektivního vyjednávání, ani do jiných práv garantovaných v úmluvách</w:t>
            </w:r>
          </w:p>
        </w:tc>
      </w:tr>
      <w:tr w:rsidR="000A69E8" w:rsidTr="00C6354F">
        <w:tc>
          <w:tcPr>
            <w:tcW w:w="3085" w:type="dxa"/>
          </w:tcPr>
          <w:p w:rsidR="000A69E8" w:rsidRDefault="00EE35FC" w:rsidP="00C6354F">
            <w:pPr>
              <w:pStyle w:val="Bezmezer"/>
            </w:pPr>
            <w:r>
              <w:t xml:space="preserve">č. 4930 pana poslance </w:t>
            </w:r>
            <w:proofErr w:type="spellStart"/>
            <w:r>
              <w:t>Kudely</w:t>
            </w:r>
            <w:proofErr w:type="spellEnd"/>
          </w:p>
        </w:tc>
        <w:tc>
          <w:tcPr>
            <w:tcW w:w="5954" w:type="dxa"/>
          </w:tcPr>
          <w:p w:rsidR="000A69E8" w:rsidRDefault="00B027D2" w:rsidP="00C6354F">
            <w:pPr>
              <w:pStyle w:val="Bezmezer"/>
            </w:pPr>
            <w:r>
              <w:t>vyjímá z okruhu povinných subjektů národní podnik</w:t>
            </w:r>
          </w:p>
        </w:tc>
        <w:tc>
          <w:tcPr>
            <w:tcW w:w="6378" w:type="dxa"/>
          </w:tcPr>
          <w:p w:rsidR="000A69E8" w:rsidRDefault="00455750" w:rsidP="00C6354F">
            <w:pPr>
              <w:pStyle w:val="Bezmezer"/>
            </w:pPr>
            <w:r>
              <w:t>NEGATIVNÍ - vynětí je zjevně neopodstatněné</w:t>
            </w:r>
          </w:p>
        </w:tc>
      </w:tr>
      <w:tr w:rsidR="00EE35FC" w:rsidTr="00C6354F">
        <w:tc>
          <w:tcPr>
            <w:tcW w:w="3085" w:type="dxa"/>
          </w:tcPr>
          <w:p w:rsidR="00EE35FC" w:rsidRDefault="00EE35FC" w:rsidP="00C6354F">
            <w:pPr>
              <w:pStyle w:val="Bezmezer"/>
            </w:pPr>
          </w:p>
        </w:tc>
        <w:tc>
          <w:tcPr>
            <w:tcW w:w="5954" w:type="dxa"/>
          </w:tcPr>
          <w:p w:rsidR="00EE35FC" w:rsidRDefault="00455750" w:rsidP="00C6354F">
            <w:pPr>
              <w:pStyle w:val="Bezmezer"/>
            </w:pPr>
            <w:r>
              <w:t>uveřejnění nepodléhají smlouvy, jejíž smluvní stranou je školní hospodářství</w:t>
            </w:r>
          </w:p>
        </w:tc>
        <w:tc>
          <w:tcPr>
            <w:tcW w:w="6378" w:type="dxa"/>
          </w:tcPr>
          <w:p w:rsidR="00EE35FC" w:rsidRDefault="00455750" w:rsidP="00F27019">
            <w:pPr>
              <w:pStyle w:val="Bezmezer"/>
            </w:pPr>
            <w:r>
              <w:t>NEGATIVNÍ - vynětí je zjevně neopodstatněné</w:t>
            </w:r>
            <w:r w:rsidR="00F27019">
              <w:t xml:space="preserve">, neboť nevysvětluje nedostatečnost stávající úrovně ochrany obchodního tajemství, </w:t>
            </w:r>
            <w:r w:rsidR="00F27019">
              <w:lastRenderedPageBreak/>
              <w:t xml:space="preserve">navíc jsou školní hospodářství povinnými subjekty dle </w:t>
            </w:r>
            <w:proofErr w:type="spellStart"/>
            <w:r w:rsidR="00F27019">
              <w:t>InfZ</w:t>
            </w:r>
            <w:proofErr w:type="spellEnd"/>
            <w:r>
              <w:t xml:space="preserve">; </w:t>
            </w:r>
            <w:r w:rsidR="00F27019">
              <w:t>v případě, že je školní hospodářství organizační složkou státu, nemůže být smluvní stranou, neboť není právnickou osobou</w:t>
            </w:r>
          </w:p>
        </w:tc>
      </w:tr>
      <w:tr w:rsidR="00117BA4" w:rsidTr="00C6354F">
        <w:tc>
          <w:tcPr>
            <w:tcW w:w="3085" w:type="dxa"/>
            <w:vMerge w:val="restart"/>
          </w:tcPr>
          <w:p w:rsidR="00117BA4" w:rsidRDefault="00117BA4" w:rsidP="00C6354F">
            <w:pPr>
              <w:pStyle w:val="Bezmezer"/>
            </w:pPr>
            <w:r>
              <w:lastRenderedPageBreak/>
              <w:t>Ústavně právní výbor</w:t>
            </w:r>
            <w:r w:rsidR="00E34248">
              <w:t xml:space="preserve"> (</w:t>
            </w:r>
            <w:r w:rsidR="00E34248" w:rsidRPr="00E34248">
              <w:t>Sněmovní tisk 699/6, část č. 1/2, Usnesení UPV k tisku 699/0</w:t>
            </w:r>
            <w:r w:rsidR="00E34248">
              <w:t>)</w:t>
            </w:r>
          </w:p>
        </w:tc>
        <w:tc>
          <w:tcPr>
            <w:tcW w:w="5954" w:type="dxa"/>
          </w:tcPr>
          <w:p w:rsidR="00117BA4" w:rsidRDefault="00117BA4" w:rsidP="00C6354F">
            <w:pPr>
              <w:pStyle w:val="Bezmezer"/>
            </w:pPr>
            <w:r>
              <w:t>vyjímá z okruhu povinných subjektů státní zkušebny</w:t>
            </w:r>
          </w:p>
        </w:tc>
        <w:tc>
          <w:tcPr>
            <w:tcW w:w="6378" w:type="dxa"/>
          </w:tcPr>
          <w:p w:rsidR="00117BA4" w:rsidRDefault="00117BA4" w:rsidP="00C6354F">
            <w:pPr>
              <w:pStyle w:val="Bezmezer"/>
            </w:pPr>
            <w:r>
              <w:t>NEGATIVNÍ - vynětí je zjevně neopodstatněné, nebylo odůvodněno, proč je dosavadní právní úprava ochrany obchodního tajemství, průmyslového vlastnictví a dalších informací z hlediska státních zkušeben nedostatečná</w:t>
            </w:r>
          </w:p>
        </w:tc>
      </w:tr>
      <w:tr w:rsidR="00117BA4" w:rsidTr="00C6354F">
        <w:tc>
          <w:tcPr>
            <w:tcW w:w="3085" w:type="dxa"/>
            <w:vMerge/>
          </w:tcPr>
          <w:p w:rsidR="00117BA4" w:rsidRDefault="00117BA4" w:rsidP="00C6354F">
            <w:pPr>
              <w:pStyle w:val="Bezmezer"/>
            </w:pPr>
          </w:p>
        </w:tc>
        <w:tc>
          <w:tcPr>
            <w:tcW w:w="5954" w:type="dxa"/>
          </w:tcPr>
          <w:p w:rsidR="00117BA4" w:rsidRDefault="00117BA4" w:rsidP="00C6354F">
            <w:pPr>
              <w:pStyle w:val="Bezmezer"/>
            </w:pPr>
            <w:r>
              <w:t>uveřejnění nepodléhají smlouvy uzavřené v rámci doplňkové činnosti, jejíž smluvní stranou je veřejná vysoká škola, nebo v rámci jiné činnosti, jejíž smluvní stranou je veřejná výzkumná instituce</w:t>
            </w:r>
          </w:p>
        </w:tc>
        <w:tc>
          <w:tcPr>
            <w:tcW w:w="6378" w:type="dxa"/>
          </w:tcPr>
          <w:p w:rsidR="00117BA4" w:rsidRDefault="00117BA4" w:rsidP="00117BA4">
            <w:pPr>
              <w:pStyle w:val="Bezmezer"/>
            </w:pPr>
            <w:r>
              <w:t>NEGATIVNÍ – výjimka z okruhu smluv je zjevně neopodstatněná, nebylo odůvodněno, proč je dosavadní právní úprava ochrany obchodního tajemství, průmyslového vlastnictví a dalších informací z hlediska uvedených povinných subjektů nedostatečná; navržená výjimka je navíc diskriminační, neboť v rámci uvedených činností vystupuje jako veřejná vysoká škola či veřejné výzkumná instituce jako jakýkoli jiný podnikatel, avšak jen tyto právnické osoby mohou výjimku využít</w:t>
            </w:r>
          </w:p>
        </w:tc>
      </w:tr>
    </w:tbl>
    <w:p w:rsidR="006F7766" w:rsidRDefault="006F7766" w:rsidP="001455E3">
      <w:pPr>
        <w:pStyle w:val="Bezmezer"/>
      </w:pPr>
    </w:p>
    <w:sectPr w:rsidR="006F7766" w:rsidSect="00C6354F">
      <w:footerReference w:type="default" r:id="rId7"/>
      <w:pgSz w:w="16838" w:h="11906" w:orient="landscape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54F" w:rsidRDefault="00C6354F" w:rsidP="001455E3">
      <w:r>
        <w:separator/>
      </w:r>
    </w:p>
  </w:endnote>
  <w:endnote w:type="continuationSeparator" w:id="0">
    <w:p w:rsidR="00C6354F" w:rsidRDefault="00C6354F" w:rsidP="00145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765860"/>
      <w:docPartObj>
        <w:docPartGallery w:val="Page Numbers (Bottom of Page)"/>
        <w:docPartUnique/>
      </w:docPartObj>
    </w:sdtPr>
    <w:sdtContent>
      <w:p w:rsidR="00C6354F" w:rsidRDefault="00C6354F">
        <w:pPr>
          <w:pStyle w:val="Zpat"/>
          <w:jc w:val="right"/>
        </w:pPr>
        <w:fldSimple w:instr="PAGE   \* MERGEFORMAT">
          <w:r>
            <w:rPr>
              <w:noProof/>
            </w:rPr>
            <w:t>5</w:t>
          </w:r>
        </w:fldSimple>
      </w:p>
    </w:sdtContent>
  </w:sdt>
  <w:p w:rsidR="00C6354F" w:rsidRDefault="00C635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54F" w:rsidRDefault="00C6354F" w:rsidP="001455E3">
      <w:r>
        <w:separator/>
      </w:r>
    </w:p>
  </w:footnote>
  <w:footnote w:type="continuationSeparator" w:id="0">
    <w:p w:rsidR="00C6354F" w:rsidRDefault="00C6354F" w:rsidP="001455E3">
      <w:r>
        <w:continuationSeparator/>
      </w:r>
    </w:p>
  </w:footnote>
  <w:footnote w:id="1">
    <w:p w:rsidR="00C6354F" w:rsidRPr="00DF729A" w:rsidRDefault="00C6354F" w:rsidP="00DF729A">
      <w:pPr>
        <w:pStyle w:val="Bezmezer"/>
        <w:jc w:val="both"/>
        <w:rPr>
          <w:sz w:val="18"/>
          <w:szCs w:val="18"/>
        </w:rPr>
      </w:pPr>
      <w:r w:rsidRPr="00DF729A">
        <w:rPr>
          <w:rStyle w:val="Znakapoznpodarou"/>
          <w:sz w:val="18"/>
          <w:szCs w:val="18"/>
        </w:rPr>
        <w:footnoteRef/>
      </w:r>
      <w:r w:rsidRPr="00DF729A">
        <w:rPr>
          <w:sz w:val="18"/>
          <w:szCs w:val="18"/>
        </w:rPr>
        <w:t xml:space="preserve"> Pozn. v návrhu je chybně uvedeno písm. e) namísto písm. f). To by mělo za následek vyjmutí veřejných výzkumných institucí a veřejných vysokých škol namísto dobrovolných svazků obcí.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E3"/>
    <w:rsid w:val="000470CD"/>
    <w:rsid w:val="000A69E8"/>
    <w:rsid w:val="001131A8"/>
    <w:rsid w:val="00117BA4"/>
    <w:rsid w:val="001455E3"/>
    <w:rsid w:val="001C7029"/>
    <w:rsid w:val="003F1AAE"/>
    <w:rsid w:val="003F3FE2"/>
    <w:rsid w:val="00455750"/>
    <w:rsid w:val="00472789"/>
    <w:rsid w:val="004C2035"/>
    <w:rsid w:val="00522979"/>
    <w:rsid w:val="00684C8B"/>
    <w:rsid w:val="00697918"/>
    <w:rsid w:val="006F7766"/>
    <w:rsid w:val="007217A8"/>
    <w:rsid w:val="00752071"/>
    <w:rsid w:val="00866F74"/>
    <w:rsid w:val="009C220B"/>
    <w:rsid w:val="00B027D2"/>
    <w:rsid w:val="00C63305"/>
    <w:rsid w:val="00C6354F"/>
    <w:rsid w:val="00DF729A"/>
    <w:rsid w:val="00E126EE"/>
    <w:rsid w:val="00E34248"/>
    <w:rsid w:val="00E71DFD"/>
    <w:rsid w:val="00EA1763"/>
    <w:rsid w:val="00EE35FC"/>
    <w:rsid w:val="00F27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5E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55E3"/>
    <w:pPr>
      <w:spacing w:after="0" w:line="240" w:lineRule="auto"/>
    </w:pPr>
  </w:style>
  <w:style w:type="table" w:styleId="Mkatabulky">
    <w:name w:val="Table Grid"/>
    <w:basedOn w:val="Normlntabulka"/>
    <w:uiPriority w:val="59"/>
    <w:rsid w:val="00145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1455E3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455E3"/>
  </w:style>
  <w:style w:type="paragraph" w:styleId="Zhlav">
    <w:name w:val="header"/>
    <w:basedOn w:val="Normln"/>
    <w:link w:val="ZhlavChar"/>
    <w:uiPriority w:val="99"/>
    <w:unhideWhenUsed/>
    <w:rsid w:val="00145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55E3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72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729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72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55E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55E3"/>
    <w:pPr>
      <w:spacing w:after="0" w:line="240" w:lineRule="auto"/>
    </w:pPr>
  </w:style>
  <w:style w:type="table" w:styleId="Mkatabulky">
    <w:name w:val="Table Grid"/>
    <w:basedOn w:val="Normlntabulka"/>
    <w:uiPriority w:val="59"/>
    <w:rsid w:val="00145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1455E3"/>
    <w:pPr>
      <w:tabs>
        <w:tab w:val="center" w:pos="4536"/>
        <w:tab w:val="right" w:pos="9072"/>
      </w:tabs>
      <w:jc w:val="left"/>
    </w:pPr>
    <w:rPr>
      <w:rFonts w:asciiTheme="minorHAnsi" w:hAnsiTheme="minorHAnsi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1455E3"/>
  </w:style>
  <w:style w:type="paragraph" w:styleId="Zhlav">
    <w:name w:val="header"/>
    <w:basedOn w:val="Normln"/>
    <w:link w:val="ZhlavChar"/>
    <w:uiPriority w:val="99"/>
    <w:unhideWhenUsed/>
    <w:rsid w:val="001455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55E3"/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729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729A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72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9A1B-9D33-4946-9766-F03A6A83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2208</Words>
  <Characters>13029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Lukáš Kraus</cp:lastModifiedBy>
  <cp:revision>3</cp:revision>
  <cp:lastPrinted>2016-11-01T09:53:00Z</cp:lastPrinted>
  <dcterms:created xsi:type="dcterms:W3CDTF">2016-10-27T16:17:00Z</dcterms:created>
  <dcterms:modified xsi:type="dcterms:W3CDTF">2016-11-01T10:20:00Z</dcterms:modified>
</cp:coreProperties>
</file>